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202" w:rsidRPr="00492D7A" w:rsidRDefault="00492D7A">
      <w:pPr>
        <w:rPr>
          <w:b/>
          <w:bCs/>
        </w:rPr>
      </w:pPr>
      <w:r w:rsidRPr="00492D7A">
        <w:rPr>
          <w:b/>
          <w:bCs/>
        </w:rPr>
        <w:t>Beleidsplan stichting Kerkelijke Opdracht Zuidelijk Afrika</w:t>
      </w:r>
    </w:p>
    <w:p w:rsidR="00492D7A" w:rsidRPr="00492D7A" w:rsidRDefault="005B27E9">
      <w:pPr>
        <w:rPr>
          <w:b/>
          <w:bCs/>
        </w:rPr>
      </w:pPr>
      <w:r>
        <w:rPr>
          <w:b/>
          <w:bCs/>
        </w:rPr>
        <w:t>2013-2016</w:t>
      </w:r>
    </w:p>
    <w:p w:rsidR="00492D7A" w:rsidRDefault="00492D7A"/>
    <w:p w:rsidR="00492D7A" w:rsidRDefault="00492D7A" w:rsidP="00AA0873">
      <w:r>
        <w:t xml:space="preserve">Stichting Kerkelijke Opdracht Zuidelijk Afrika is opgericht op 19 juli 2010. </w:t>
      </w:r>
      <w:r w:rsidR="00AA0873">
        <w:t>In de statuten wordt de</w:t>
      </w:r>
      <w:r>
        <w:t xml:space="preserve"> doelstelling van de stichting als volgt omsch</w:t>
      </w:r>
      <w:r w:rsidR="00AA0873">
        <w:t>re</w:t>
      </w:r>
      <w:r>
        <w:t xml:space="preserve">ven: </w:t>
      </w:r>
    </w:p>
    <w:p w:rsidR="00492D7A" w:rsidRDefault="00492D7A" w:rsidP="00492D7A">
      <w:r>
        <w:t>a. het bewerkstelligen van verbeteringen in de sociaal-maatschappelijke situatie van bewoners van sloppenwijken in zuidelijk Afrika;</w:t>
      </w:r>
    </w:p>
    <w:p w:rsidR="00492D7A" w:rsidRDefault="00492D7A" w:rsidP="00492D7A">
      <w:r>
        <w:t>b. de verbetering en uitbreiding van sociaal-maatschappelijk georiënteerd kerkelijk werk in de sloppenwijken van zuidelijk Afrika;</w:t>
      </w:r>
    </w:p>
    <w:p w:rsidR="00492D7A" w:rsidRDefault="00492D7A" w:rsidP="00492D7A">
      <w:r>
        <w:t xml:space="preserve">c. het verlenen van ontwikkelingshulp in het algemeen. </w:t>
      </w:r>
    </w:p>
    <w:p w:rsidR="00492D7A" w:rsidRDefault="00492D7A" w:rsidP="00492D7A">
      <w:r>
        <w:t>Dit beleidsplan,</w:t>
      </w:r>
      <w:r w:rsidR="005B27E9">
        <w:t xml:space="preserve"> dat gericht is op de jaren 2013</w:t>
      </w:r>
      <w:r>
        <w:t>-201</w:t>
      </w:r>
      <w:r w:rsidR="005B27E9">
        <w:t>6</w:t>
      </w:r>
      <w:r>
        <w:t xml:space="preserve">, is een concrete uitwerking van deze doelstelling voor de genoemde periode. </w:t>
      </w:r>
    </w:p>
    <w:p w:rsidR="00492D7A" w:rsidRDefault="00492D7A" w:rsidP="00492D7A"/>
    <w:p w:rsidR="00492D7A" w:rsidRPr="00492D7A" w:rsidRDefault="00492D7A">
      <w:pPr>
        <w:rPr>
          <w:i/>
          <w:iCs/>
        </w:rPr>
      </w:pPr>
      <w:r w:rsidRPr="00492D7A">
        <w:rPr>
          <w:i/>
          <w:iCs/>
        </w:rPr>
        <w:t>Te verrichten werkzaamheden</w:t>
      </w:r>
    </w:p>
    <w:p w:rsidR="00D14B28" w:rsidRDefault="00492D7A" w:rsidP="00D14B28">
      <w:r>
        <w:t>Om de hierboven beschreven doelstellingen te bereiken stuurt stichting KOZA geld en andere middelen naar</w:t>
      </w:r>
      <w:r w:rsidR="005B27E9">
        <w:t xml:space="preserve"> ds.</w:t>
      </w:r>
      <w:r>
        <w:t xml:space="preserve"> David Mhlambeni,</w:t>
      </w:r>
      <w:r w:rsidR="005B27E9">
        <w:t xml:space="preserve">  die voorganger is in een Presbyteriaanse gemeente in Zimbabwe</w:t>
      </w:r>
      <w:r>
        <w:t xml:space="preserve">. Het doel voor de komende jaren is in beperkte mate bij te dragen aan zijn inkomen, om hem in staat te stellen zijn huidige werk te blijven verrichten en de financiële lasten van zijn jonge gemeente te verlichten. Stichting KOZA </w:t>
      </w:r>
      <w:r w:rsidR="005B27E9">
        <w:t>poogt</w:t>
      </w:r>
      <w:r>
        <w:t xml:space="preserve"> de huidige bijdrage van circa 150 euro per maand</w:t>
      </w:r>
      <w:r w:rsidR="005B27E9">
        <w:t xml:space="preserve"> te continueren, en past dit zo nodig naar beneden en zo mogelijk naar boven aan</w:t>
      </w:r>
      <w:r>
        <w:t xml:space="preserve">. </w:t>
      </w:r>
    </w:p>
    <w:p w:rsidR="00492D7A" w:rsidRDefault="00492D7A" w:rsidP="00492D7A">
      <w:r>
        <w:t xml:space="preserve">Daarnaast </w:t>
      </w:r>
      <w:r w:rsidR="005B27E9">
        <w:t>is het doel om</w:t>
      </w:r>
      <w:r>
        <w:t xml:space="preserve"> financiële ruimte </w:t>
      </w:r>
      <w:r w:rsidR="005B27E9">
        <w:t>te scheppen</w:t>
      </w:r>
      <w:r>
        <w:t xml:space="preserve"> om bij te dragen aan </w:t>
      </w:r>
      <w:r w:rsidR="005B27E9">
        <w:t>specifieke s</w:t>
      </w:r>
      <w:r>
        <w:t xml:space="preserve">ociaal-maatschappelijke projecten van </w:t>
      </w:r>
      <w:r w:rsidR="005B27E9">
        <w:t>de gemeente van ds. Mhlambeni in Harare</w:t>
      </w:r>
      <w:r>
        <w:t xml:space="preserve">. In het bijzonder kan daarbij worden gedacht aan projecten op het gebied van scholing, werkvoorziening en kinderopvang. Er moet op worden gelet dat de te steunen projecten zich richten op de meest kwetsbare groepen, zoals drop-outs, tienermoeders en werkelozen. </w:t>
      </w:r>
      <w:r w:rsidR="00AC5BF2">
        <w:t>Er is geen absolute grens in de hoogte van de bijdrage aan dit soort projecten, maar de bijdrage mag niet hoger zijn dan 50% van de to</w:t>
      </w:r>
      <w:r w:rsidR="00AA0873">
        <w:t xml:space="preserve">tale projectkosten ter plaatse. </w:t>
      </w:r>
    </w:p>
    <w:p w:rsidR="00AC5BF2" w:rsidRDefault="00AC5BF2" w:rsidP="00492D7A"/>
    <w:p w:rsidR="00AC5BF2" w:rsidRPr="00AC5BF2" w:rsidRDefault="00AC5BF2" w:rsidP="00492D7A">
      <w:pPr>
        <w:rPr>
          <w:i/>
          <w:iCs/>
        </w:rPr>
      </w:pPr>
      <w:r w:rsidRPr="00AC5BF2">
        <w:rPr>
          <w:i/>
          <w:iCs/>
        </w:rPr>
        <w:t>Wijze</w:t>
      </w:r>
      <w:r w:rsidR="0034031E">
        <w:rPr>
          <w:i/>
          <w:iCs/>
        </w:rPr>
        <w:t>n</w:t>
      </w:r>
      <w:r w:rsidRPr="00AC5BF2">
        <w:rPr>
          <w:i/>
          <w:iCs/>
        </w:rPr>
        <w:t xml:space="preserve"> van geldwerving</w:t>
      </w:r>
    </w:p>
    <w:p w:rsidR="00AC5BF2" w:rsidRDefault="00B003AA" w:rsidP="00B003AA">
      <w:r>
        <w:t xml:space="preserve">Stichting KOZA verwerft gelden door donaties van particulieren en kerkelijke organisaties. Jaarlijks moeten er enige kerkelijke organisaties, zoals diaconieën, worden aangeschreven om geld te doneren. </w:t>
      </w:r>
      <w:r w:rsidR="005B27E9">
        <w:t xml:space="preserve">Ook worden er jaarlijks enige nieuwe particulieren uit de kennissenkring van de bestuursleden gepolst voor donaties. </w:t>
      </w:r>
    </w:p>
    <w:p w:rsidR="0079131E" w:rsidRDefault="0079131E" w:rsidP="0079131E">
      <w:r>
        <w:t xml:space="preserve">Om particuliere donaties zo voordelig mogelijk te maken, wordt de </w:t>
      </w:r>
      <w:proofErr w:type="spellStart"/>
      <w:r>
        <w:t>ANBI-status</w:t>
      </w:r>
      <w:proofErr w:type="spellEnd"/>
      <w:r>
        <w:t xml:space="preserve"> aangevraagd. </w:t>
      </w:r>
    </w:p>
    <w:p w:rsidR="00492D7A" w:rsidRDefault="005B27E9" w:rsidP="00B003AA">
      <w:r>
        <w:lastRenderedPageBreak/>
        <w:t>Er wordt de komende</w:t>
      </w:r>
      <w:r w:rsidR="00B003AA">
        <w:t xml:space="preserve"> jaren verder nagedacht over andere methoden van geldwerving. Er kan worden gedacht aan projecten of activiteiten om geld op te halen. Deze kunnen dan worden gekoppeld aan een concreet project in </w:t>
      </w:r>
      <w:r>
        <w:t>zuidelijk Afrika</w:t>
      </w:r>
      <w:r w:rsidR="00B003AA">
        <w:t xml:space="preserve">. </w:t>
      </w:r>
    </w:p>
    <w:p w:rsidR="00492D7A" w:rsidRDefault="00D14B28">
      <w:r>
        <w:t>Om de geldwerving en de communicatie daar omheen te ondersteunen, moet ook worden bijgedragen aan de communicatieve m</w:t>
      </w:r>
      <w:r w:rsidR="005B27E9">
        <w:t>ogelijkheden van onze lokale partners</w:t>
      </w:r>
      <w:r>
        <w:t xml:space="preserve">. </w:t>
      </w:r>
      <w:r w:rsidR="005B27E9">
        <w:t>Mogelijk kan er geld worden ingezameld voor een pc, en</w:t>
      </w:r>
      <w:r>
        <w:t xml:space="preserve"> kan hieraan een maandelijkse bijdrage worden gekoppeld om tegemoet te komen in de kosten voor een internetverbinding. </w:t>
      </w:r>
    </w:p>
    <w:p w:rsidR="005B27E9" w:rsidRDefault="005B27E9"/>
    <w:p w:rsidR="00B003AA" w:rsidRPr="00B003AA" w:rsidRDefault="00B003AA">
      <w:pPr>
        <w:rPr>
          <w:i/>
          <w:iCs/>
        </w:rPr>
      </w:pPr>
      <w:r w:rsidRPr="00B003AA">
        <w:rPr>
          <w:i/>
          <w:iCs/>
        </w:rPr>
        <w:t>Beheer en besteding van het vermogen</w:t>
      </w:r>
    </w:p>
    <w:p w:rsidR="00B003AA" w:rsidRDefault="00B003AA" w:rsidP="00B003AA">
      <w:r>
        <w:t>Er moet worden gestreefd naar een beperkte hoeveelheid spaargeld, waarmee de maandelijkse bijdrage aan ds. Mhlambeni en zijn ge</w:t>
      </w:r>
      <w:r w:rsidR="005B27E9">
        <w:t>meente kan worden gecontinueerd</w:t>
      </w:r>
      <w:r>
        <w:t>. Het overige geld moet worden besteed aan projecten i</w:t>
      </w:r>
      <w:r w:rsidR="00D14B28">
        <w:t xml:space="preserve">n de gemeente, zoals hierboven beschreven onder 'te verrichten werkzaamheden', of aan de aanschaf en afschrijving van een computer voor de gemeente in Soweto. </w:t>
      </w:r>
    </w:p>
    <w:p w:rsidR="00D14B28" w:rsidRDefault="00D14B28" w:rsidP="008D26AC">
      <w:r>
        <w:t xml:space="preserve">Van de ontvangen donaties wordt minimaal 80% besteed aan de ondersteuning van de gemeente in Soweto. </w:t>
      </w:r>
      <w:r w:rsidR="008D26AC">
        <w:t>Er moet voor worden gewaakt dat niet meer dan 20% van de inkomsten besteed wordt aan</w:t>
      </w:r>
      <w:r>
        <w:t xml:space="preserve"> transactie</w:t>
      </w:r>
      <w:r w:rsidR="008D26AC">
        <w:t>s</w:t>
      </w:r>
      <w:r>
        <w:t xml:space="preserve">, communicatie en overige kosten. </w:t>
      </w:r>
    </w:p>
    <w:p w:rsidR="00D14B28" w:rsidRDefault="00D14B28" w:rsidP="00B003AA"/>
    <w:p w:rsidR="0058140A" w:rsidRPr="0058140A" w:rsidRDefault="0058140A" w:rsidP="00B003AA">
      <w:pPr>
        <w:rPr>
          <w:i/>
          <w:iCs/>
        </w:rPr>
      </w:pPr>
      <w:r w:rsidRPr="0058140A">
        <w:rPr>
          <w:i/>
          <w:iCs/>
        </w:rPr>
        <w:t>Planning</w:t>
      </w:r>
    </w:p>
    <w:p w:rsidR="0079131E" w:rsidRDefault="005B27E9" w:rsidP="0058140A">
      <w:r>
        <w:t xml:space="preserve">In 2012 is de </w:t>
      </w:r>
      <w:proofErr w:type="spellStart"/>
      <w:r>
        <w:t>ANBI-status</w:t>
      </w:r>
      <w:proofErr w:type="spellEnd"/>
      <w:r w:rsidR="0079131E">
        <w:t xml:space="preserve"> voor stichting KOZA aangevraagd, zodat particuliere donateurs belastingvrij kunnen schenken. </w:t>
      </w:r>
      <w:r>
        <w:t xml:space="preserve">Belangrijk is dat erop wordt gelet, dat stichting KOZA aan de voorwaarden van dit keurmerk blijft voldoen. </w:t>
      </w:r>
    </w:p>
    <w:p w:rsidR="0058140A" w:rsidRDefault="005B27E9" w:rsidP="0058140A">
      <w:r>
        <w:t>Er wordt gestreefd naar een bezoek aan Zimbabwe door één van de bestuursleden</w:t>
      </w:r>
      <w:r w:rsidR="008C615B">
        <w:t xml:space="preserve"> in 2014.</w:t>
      </w:r>
    </w:p>
    <w:p w:rsidR="0034031E" w:rsidRDefault="00AA0873" w:rsidP="00AA0873">
      <w:r>
        <w:t xml:space="preserve">Elk jaar wordt een aantal </w:t>
      </w:r>
      <w:r w:rsidR="0034031E">
        <w:t xml:space="preserve">nieuwe potentiële particuliere en kerkelijke donateurs benaderd. </w:t>
      </w:r>
    </w:p>
    <w:p w:rsidR="0034031E" w:rsidRDefault="0034031E" w:rsidP="0034031E">
      <w:r>
        <w:t xml:space="preserve">Elk jaar worden de methoden van geldwerving geëvalueerd en wordt er nagedacht over alternatieve methoden van geldwerving, zoals projecten of activiteiten. </w:t>
      </w:r>
    </w:p>
    <w:p w:rsidR="0034031E" w:rsidRDefault="0034031E" w:rsidP="0034031E">
      <w:r>
        <w:t>Er wordt doorlopend gewerkt aan de communicatie van de stichting, zoals de website, folders en donateursbrieven.</w:t>
      </w:r>
    </w:p>
    <w:p w:rsidR="0034031E" w:rsidRDefault="0034031E" w:rsidP="0034031E">
      <w:r>
        <w:t xml:space="preserve">De huidige </w:t>
      </w:r>
      <w:r w:rsidR="0079131E">
        <w:t xml:space="preserve">maandelijkse </w:t>
      </w:r>
      <w:r>
        <w:t>financiële bijdrage aan het levensonderhoud van ds. Mhlambeni en de verlichti</w:t>
      </w:r>
      <w:r w:rsidR="005B27E9">
        <w:t xml:space="preserve">ng van de kosten van zijn gemeente </w:t>
      </w:r>
      <w:r w:rsidR="00AA0873">
        <w:t xml:space="preserve">wordt </w:t>
      </w:r>
      <w:r w:rsidR="005B27E9">
        <w:t xml:space="preserve">voorlopig </w:t>
      </w:r>
      <w:r w:rsidR="00AA0873">
        <w:t>gecontinueerd</w:t>
      </w:r>
      <w:r w:rsidR="005B27E9">
        <w:t xml:space="preserve">. </w:t>
      </w:r>
      <w:r w:rsidR="00AA0873">
        <w:t xml:space="preserve"> </w:t>
      </w:r>
    </w:p>
    <w:sectPr w:rsidR="0034031E" w:rsidSect="001A01F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56A" w:rsidRDefault="00AC156A" w:rsidP="0079131E">
      <w:pPr>
        <w:spacing w:after="0" w:line="240" w:lineRule="auto"/>
      </w:pPr>
      <w:r>
        <w:separator/>
      </w:r>
    </w:p>
  </w:endnote>
  <w:endnote w:type="continuationSeparator" w:id="0">
    <w:p w:rsidR="00AC156A" w:rsidRDefault="00AC156A" w:rsidP="007913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56A" w:rsidRDefault="00AC156A" w:rsidP="0079131E">
      <w:pPr>
        <w:spacing w:after="0" w:line="240" w:lineRule="auto"/>
      </w:pPr>
      <w:r>
        <w:separator/>
      </w:r>
    </w:p>
  </w:footnote>
  <w:footnote w:type="continuationSeparator" w:id="0">
    <w:p w:rsidR="00AC156A" w:rsidRDefault="00AC156A" w:rsidP="0079131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3314"/>
  </w:hdrShapeDefaults>
  <w:footnotePr>
    <w:footnote w:id="-1"/>
    <w:footnote w:id="0"/>
  </w:footnotePr>
  <w:endnotePr>
    <w:endnote w:id="-1"/>
    <w:endnote w:id="0"/>
  </w:endnotePr>
  <w:compat>
    <w:useFELayout/>
  </w:compat>
  <w:rsids>
    <w:rsidRoot w:val="00492D7A"/>
    <w:rsid w:val="001A01F2"/>
    <w:rsid w:val="002B26BD"/>
    <w:rsid w:val="0034031E"/>
    <w:rsid w:val="003F5D2F"/>
    <w:rsid w:val="00417F17"/>
    <w:rsid w:val="00492D7A"/>
    <w:rsid w:val="0058140A"/>
    <w:rsid w:val="005B27E9"/>
    <w:rsid w:val="005C44E8"/>
    <w:rsid w:val="006A24E6"/>
    <w:rsid w:val="00755BBB"/>
    <w:rsid w:val="0079131E"/>
    <w:rsid w:val="008C615B"/>
    <w:rsid w:val="008D26AC"/>
    <w:rsid w:val="009C7676"/>
    <w:rsid w:val="00A82AA3"/>
    <w:rsid w:val="00AA0873"/>
    <w:rsid w:val="00AC156A"/>
    <w:rsid w:val="00AC5BF2"/>
    <w:rsid w:val="00B003AA"/>
    <w:rsid w:val="00CA1F8B"/>
    <w:rsid w:val="00D14B28"/>
    <w:rsid w:val="00D814BC"/>
    <w:rsid w:val="00EF5E1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A01F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7913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79131E"/>
  </w:style>
  <w:style w:type="paragraph" w:styleId="Voettekst">
    <w:name w:val="footer"/>
    <w:basedOn w:val="Standaard"/>
    <w:link w:val="VoettekstChar"/>
    <w:uiPriority w:val="99"/>
    <w:semiHidden/>
    <w:unhideWhenUsed/>
    <w:rsid w:val="007913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79131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669</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Martijn van Leerdam</dc:creator>
  <cp:lastModifiedBy>MvL</cp:lastModifiedBy>
  <cp:revision>11</cp:revision>
  <dcterms:created xsi:type="dcterms:W3CDTF">2012-01-26T13:02:00Z</dcterms:created>
  <dcterms:modified xsi:type="dcterms:W3CDTF">2014-01-31T18:42:00Z</dcterms:modified>
</cp:coreProperties>
</file>